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2CD" w:rsidRDefault="00C262A7" w:rsidP="00C262A7">
      <w:pPr>
        <w:jc w:val="center"/>
        <w:rPr>
          <w:b/>
        </w:rPr>
      </w:pPr>
      <w:r>
        <w:rPr>
          <w:b/>
        </w:rPr>
        <w:t>Career Trajectory Planning and Navigating the Promotion Process</w:t>
      </w:r>
    </w:p>
    <w:p w:rsidR="00C262A7" w:rsidRDefault="00C262A7" w:rsidP="00C262A7">
      <w:pPr>
        <w:jc w:val="center"/>
        <w:rPr>
          <w:b/>
        </w:rPr>
      </w:pPr>
      <w:r>
        <w:rPr>
          <w:b/>
        </w:rPr>
        <w:t>Gary Klipple MD, Gregory Blake MD, Martha Earl, MSLS</w:t>
      </w:r>
    </w:p>
    <w:p w:rsidR="00C262A7" w:rsidRDefault="00C262A7" w:rsidP="00C262A7">
      <w:pPr>
        <w:jc w:val="center"/>
      </w:pPr>
      <w:r>
        <w:t>August 22, 2018 7:30 am-9:30 am</w:t>
      </w:r>
    </w:p>
    <w:p w:rsidR="00C262A7" w:rsidRDefault="00C262A7" w:rsidP="00C262A7">
      <w:pPr>
        <w:jc w:val="center"/>
      </w:pPr>
      <w:r>
        <w:t>Preston Medical Library Conference Room</w:t>
      </w:r>
    </w:p>
    <w:p w:rsidR="00C262A7" w:rsidRDefault="00C262A7" w:rsidP="00C262A7">
      <w:pPr>
        <w:pStyle w:val="ListParagraph"/>
        <w:numPr>
          <w:ilvl w:val="0"/>
          <w:numId w:val="1"/>
        </w:numPr>
      </w:pPr>
      <w:r>
        <w:t>Introduction and pretest (5 minutes)</w:t>
      </w:r>
    </w:p>
    <w:p w:rsidR="00C262A7" w:rsidRDefault="00C262A7" w:rsidP="00C262A7">
      <w:pPr>
        <w:pStyle w:val="ListParagraph"/>
        <w:numPr>
          <w:ilvl w:val="1"/>
          <w:numId w:val="1"/>
        </w:numPr>
      </w:pPr>
      <w:r>
        <w:t>Objectives: By the end of this session, learners will be able to</w:t>
      </w:r>
    </w:p>
    <w:p w:rsidR="00C262A7" w:rsidRDefault="00C262A7" w:rsidP="00C262A7">
      <w:pPr>
        <w:pStyle w:val="ListParagraph"/>
        <w:numPr>
          <w:ilvl w:val="2"/>
          <w:numId w:val="1"/>
        </w:numPr>
      </w:pPr>
      <w:r>
        <w:t>Cite requirements for promotion at UT</w:t>
      </w:r>
    </w:p>
    <w:p w:rsidR="00C262A7" w:rsidRDefault="00C262A7" w:rsidP="00C262A7">
      <w:pPr>
        <w:pStyle w:val="ListParagraph"/>
        <w:numPr>
          <w:ilvl w:val="2"/>
          <w:numId w:val="1"/>
        </w:numPr>
      </w:pPr>
      <w:r w:rsidRPr="00C262A7">
        <w:t>Navigate the timeline for promotion at UT</w:t>
      </w:r>
    </w:p>
    <w:p w:rsidR="00C262A7" w:rsidRDefault="00C262A7" w:rsidP="00C262A7">
      <w:pPr>
        <w:pStyle w:val="ListParagraph"/>
        <w:numPr>
          <w:ilvl w:val="2"/>
          <w:numId w:val="1"/>
        </w:numPr>
      </w:pPr>
      <w:r>
        <w:t>Populate the worksheet used to calculate promotion points</w:t>
      </w:r>
    </w:p>
    <w:p w:rsidR="00C262A7" w:rsidRDefault="00C262A7" w:rsidP="00C262A7">
      <w:pPr>
        <w:pStyle w:val="ListParagraph"/>
        <w:numPr>
          <w:ilvl w:val="2"/>
          <w:numId w:val="1"/>
        </w:numPr>
      </w:pPr>
      <w:r>
        <w:t>Access resources for information about promotion at UT</w:t>
      </w:r>
    </w:p>
    <w:p w:rsidR="00C262A7" w:rsidRDefault="00C262A7" w:rsidP="00C262A7">
      <w:pPr>
        <w:pStyle w:val="ListParagraph"/>
        <w:numPr>
          <w:ilvl w:val="2"/>
          <w:numId w:val="1"/>
        </w:numPr>
      </w:pPr>
      <w:r>
        <w:t>Identify targets for publication for greater impact factor</w:t>
      </w:r>
    </w:p>
    <w:p w:rsidR="00C262A7" w:rsidRDefault="00C262A7" w:rsidP="00C262A7">
      <w:pPr>
        <w:pStyle w:val="ListParagraph"/>
        <w:numPr>
          <w:ilvl w:val="0"/>
          <w:numId w:val="1"/>
        </w:numPr>
      </w:pPr>
      <w:r>
        <w:t>Timeline and requirements for promotion at the UT Graduate School of Medicine—Dr. Klipple</w:t>
      </w:r>
      <w:r w:rsidR="009E12BB">
        <w:t xml:space="preserve"> (40 minutes)</w:t>
      </w:r>
    </w:p>
    <w:p w:rsidR="00C262A7" w:rsidRDefault="00C262A7" w:rsidP="00C262A7">
      <w:pPr>
        <w:pStyle w:val="ListParagraph"/>
        <w:numPr>
          <w:ilvl w:val="0"/>
          <w:numId w:val="1"/>
        </w:numPr>
      </w:pPr>
      <w:r>
        <w:t>Break (5 minutes)</w:t>
      </w:r>
    </w:p>
    <w:p w:rsidR="00C262A7" w:rsidRDefault="009E12BB" w:rsidP="00C262A7">
      <w:pPr>
        <w:pStyle w:val="ListParagraph"/>
        <w:numPr>
          <w:ilvl w:val="0"/>
          <w:numId w:val="1"/>
        </w:numPr>
      </w:pPr>
      <w:r>
        <w:t>What your Chair needs to help you promote, and u</w:t>
      </w:r>
      <w:r w:rsidR="00C262A7">
        <w:t>nderstanding the worksheet used to calculate promotion points</w:t>
      </w:r>
      <w:r>
        <w:t>—Dr. Blake (40 minutes)</w:t>
      </w:r>
    </w:p>
    <w:p w:rsidR="009E12BB" w:rsidRDefault="009E12BB" w:rsidP="00C262A7">
      <w:pPr>
        <w:pStyle w:val="ListParagraph"/>
        <w:numPr>
          <w:ilvl w:val="0"/>
          <w:numId w:val="1"/>
        </w:numPr>
      </w:pPr>
      <w:r>
        <w:t>Accessing resources to assist you in promotion at UT, and identifying quality targets for publication—Martha Earl (30 minutes)</w:t>
      </w:r>
      <w:bookmarkStart w:id="0" w:name="_GoBack"/>
      <w:bookmarkEnd w:id="0"/>
    </w:p>
    <w:p w:rsidR="009E12BB" w:rsidRPr="00C262A7" w:rsidRDefault="009E12BB" w:rsidP="00C262A7">
      <w:pPr>
        <w:pStyle w:val="ListParagraph"/>
        <w:numPr>
          <w:ilvl w:val="0"/>
          <w:numId w:val="1"/>
        </w:numPr>
      </w:pPr>
      <w:r>
        <w:t>Post-test (5 minutes)</w:t>
      </w:r>
    </w:p>
    <w:sectPr w:rsidR="009E12BB" w:rsidRPr="00C262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397AC2"/>
    <w:multiLevelType w:val="hybridMultilevel"/>
    <w:tmpl w:val="A04E637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2A7"/>
    <w:rsid w:val="008E72CD"/>
    <w:rsid w:val="009E12BB"/>
    <w:rsid w:val="00C2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C7D04"/>
  <w15:chartTrackingRefBased/>
  <w15:docId w15:val="{94790C9C-7138-45E8-A35E-F17AD8AFB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62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Tennessee, Graduate School of Medicine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G. Anthony</dc:creator>
  <cp:keywords/>
  <dc:description/>
  <cp:lastModifiedBy>Wilson, G. Anthony</cp:lastModifiedBy>
  <cp:revision>1</cp:revision>
  <dcterms:created xsi:type="dcterms:W3CDTF">2018-07-30T12:49:00Z</dcterms:created>
  <dcterms:modified xsi:type="dcterms:W3CDTF">2018-07-30T13:03:00Z</dcterms:modified>
</cp:coreProperties>
</file>